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3BC19" wp14:editId="6DF3F002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24B7044" wp14:editId="631EBE23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DA7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3DF6">
        <w:rPr>
          <w:rFonts w:ascii="Times New Roman" w:eastAsia="Times New Roman" w:hAnsi="Times New Roman" w:cs="Times New Roman"/>
          <w:sz w:val="28"/>
          <w:szCs w:val="24"/>
          <w:lang w:eastAsia="ru-RU"/>
        </w:rPr>
        <w:t>26.01.2024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№</w:t>
      </w:r>
      <w:r w:rsidR="00BB3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680" w:rsidRDefault="00634680" w:rsidP="0063468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проведении  </w:t>
      </w:r>
      <w:r w:rsidRPr="00E76BF2">
        <w:rPr>
          <w:rFonts w:ascii="Times New Roman" w:hAnsi="Times New Roman"/>
          <w:b/>
          <w:sz w:val="28"/>
        </w:rPr>
        <w:t>конкурса</w:t>
      </w:r>
      <w:proofErr w:type="gramEnd"/>
      <w:r w:rsidRPr="00E76BF2">
        <w:rPr>
          <w:rFonts w:ascii="Times New Roman" w:hAnsi="Times New Roman"/>
          <w:b/>
          <w:sz w:val="28"/>
        </w:rPr>
        <w:t xml:space="preserve"> творческих работ </w:t>
      </w:r>
    </w:p>
    <w:p w:rsidR="00634680" w:rsidRPr="00E76BF2" w:rsidRDefault="00634680" w:rsidP="00634680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6BF2">
        <w:rPr>
          <w:rFonts w:ascii="Times New Roman" w:hAnsi="Times New Roman"/>
          <w:b/>
          <w:sz w:val="28"/>
        </w:rPr>
        <w:t>в рамках выставки декоративно-прикладного творчества</w:t>
      </w:r>
      <w:r>
        <w:rPr>
          <w:rFonts w:ascii="Times New Roman" w:hAnsi="Times New Roman"/>
          <w:b/>
          <w:sz w:val="28"/>
        </w:rPr>
        <w:t xml:space="preserve"> </w:t>
      </w:r>
    </w:p>
    <w:p w:rsidR="00634680" w:rsidRPr="00E76BF2" w:rsidRDefault="00634680" w:rsidP="006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680" w:rsidRDefault="00634680" w:rsidP="006346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</w:t>
      </w:r>
      <w:r w:rsidR="00502878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Положением о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проведении областного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конкурса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декоративно-прикладного творчества среди обучающихся учреждений дополнительного образования и областных государственных коррекцио</w:t>
      </w:r>
      <w:r w:rsidR="005028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нных образовательных учреждений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в целях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популяризации разнообразных видов народного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рукоделия,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BB184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</w:t>
      </w:r>
      <w:proofErr w:type="gramEnd"/>
      <w:r w:rsidR="00BB184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целях </w:t>
      </w:r>
      <w:r w:rsidR="00BB1847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выявления, развития и поддержки талантливых детей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приобщения их к творческой деятельности </w:t>
      </w:r>
      <w:r w:rsidRPr="00E76BF2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634680" w:rsidRDefault="00634680" w:rsidP="006346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E7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с </w:t>
      </w:r>
      <w:proofErr w:type="gram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  февраля</w:t>
      </w:r>
      <w:proofErr w:type="gram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по 25 марта </w:t>
      </w: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24 </w:t>
      </w:r>
      <w:r w:rsidRPr="00E76BF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года 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конкурс творческих работ в рамках выставки декоративно-прикладного творчества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634680" w:rsidRPr="0062236B" w:rsidRDefault="00634680" w:rsidP="006346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Утвердить Положение</w:t>
      </w: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  <w:t xml:space="preserve">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проведении </w:t>
      </w: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 w:bidi="fa-IR"/>
        </w:rPr>
        <w:t xml:space="preserve">конкурса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 w:bidi="fa-IR"/>
        </w:rPr>
        <w:t xml:space="preserve">творческих работ в рамках выставки декоративно-прикладного творчества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прилагается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  <w:t>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34680" w:rsidRPr="007A3329" w:rsidRDefault="00634680" w:rsidP="00634680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76B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Руководителям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образовательных учреждений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организовать участие учащихся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r w:rsidRPr="00E76B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муниципальном конкурсе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согласно Положению.</w:t>
      </w:r>
    </w:p>
    <w:p w:rsidR="00634680" w:rsidRPr="007A3329" w:rsidRDefault="00634680" w:rsidP="006346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4.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Контроль </w:t>
      </w:r>
      <w:r w:rsidRPr="007A332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 Е.Н.</w:t>
      </w:r>
    </w:p>
    <w:p w:rsidR="00634680" w:rsidRPr="00E76BF2" w:rsidRDefault="00634680" w:rsidP="00634680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634680" w:rsidRDefault="00634680" w:rsidP="006346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34680" w:rsidRDefault="00634680" w:rsidP="006346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34680" w:rsidRPr="00E76BF2" w:rsidRDefault="00634680" w:rsidP="006346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de-DE" w:eastAsia="ar-SA"/>
        </w:rPr>
      </w:pPr>
    </w:p>
    <w:p w:rsidR="00634680" w:rsidRPr="00E76BF2" w:rsidRDefault="00634680" w:rsidP="0063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</w:t>
      </w:r>
    </w:p>
    <w:p w:rsidR="00767280" w:rsidRDefault="00634680" w:rsidP="0063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администрации  </w:t>
      </w:r>
    </w:p>
    <w:p w:rsidR="00634680" w:rsidRPr="00E76BF2" w:rsidRDefault="00634680" w:rsidP="0063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</w:t>
      </w:r>
      <w:r w:rsidR="0076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7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634680" w:rsidRDefault="00634680" w:rsidP="00634680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34680" w:rsidRDefault="00634680" w:rsidP="00634680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34680" w:rsidRDefault="00634680" w:rsidP="00634680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34680" w:rsidRPr="00E76BF2" w:rsidRDefault="00634680" w:rsidP="00634680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634680" w:rsidRPr="00E76BF2" w:rsidRDefault="00634680" w:rsidP="00634680">
      <w:pPr>
        <w:suppressAutoHyphens/>
        <w:spacing w:after="280" w:line="240" w:lineRule="auto"/>
        <w:jc w:val="right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2878" w:rsidTr="00502878">
        <w:tc>
          <w:tcPr>
            <w:tcW w:w="4672" w:type="dxa"/>
          </w:tcPr>
          <w:p w:rsidR="00502878" w:rsidRDefault="00502878" w:rsidP="00634680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02878" w:rsidRDefault="00502878" w:rsidP="00634680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502878" w:rsidRDefault="00502878" w:rsidP="00634680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приказу Управления образования администрации Шуйского муниципального района </w:t>
            </w:r>
          </w:p>
          <w:p w:rsidR="00502878" w:rsidRPr="00502878" w:rsidRDefault="00502878" w:rsidP="00BB3DF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B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26.01.2024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№ </w:t>
            </w:r>
            <w:r w:rsidR="00BB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634680" w:rsidRPr="00897512" w:rsidRDefault="00634680" w:rsidP="00634680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 xml:space="preserve">о проведении </w:t>
      </w:r>
      <w:r>
        <w:rPr>
          <w:b/>
          <w:bCs/>
          <w:color w:val="000000"/>
          <w:sz w:val="28"/>
          <w:szCs w:val="28"/>
        </w:rPr>
        <w:t xml:space="preserve">конкурса творческих </w:t>
      </w:r>
      <w:r w:rsidRPr="00897512">
        <w:rPr>
          <w:b/>
          <w:bCs/>
          <w:color w:val="000000"/>
          <w:sz w:val="28"/>
          <w:szCs w:val="28"/>
        </w:rPr>
        <w:t xml:space="preserve">работ </w:t>
      </w:r>
      <w:r>
        <w:rPr>
          <w:b/>
          <w:bCs/>
          <w:color w:val="000000"/>
          <w:sz w:val="28"/>
          <w:szCs w:val="28"/>
        </w:rPr>
        <w:t xml:space="preserve">в рамках выставки </w:t>
      </w:r>
      <w:r w:rsidRPr="00897512">
        <w:rPr>
          <w:b/>
          <w:bCs/>
          <w:color w:val="000000"/>
          <w:sz w:val="28"/>
          <w:szCs w:val="28"/>
        </w:rPr>
        <w:t xml:space="preserve">декоративно-прикладного творчества 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</w:p>
    <w:p w:rsidR="00634680" w:rsidRPr="00897512" w:rsidRDefault="00634680" w:rsidP="00634680">
      <w:pPr>
        <w:pStyle w:val="a3"/>
        <w:spacing w:before="29" w:beforeAutospacing="0" w:after="0" w:afterAutospacing="0"/>
        <w:ind w:left="36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1.Общие положения</w:t>
      </w:r>
    </w:p>
    <w:p w:rsidR="00634680" w:rsidRPr="00897512" w:rsidRDefault="00502878" w:rsidP="00634680">
      <w:pPr>
        <w:pStyle w:val="a3"/>
        <w:spacing w:before="29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Муниципальный конкурс творческих работ в рамках в</w:t>
      </w:r>
      <w:r w:rsidR="00634680" w:rsidRPr="00897512">
        <w:rPr>
          <w:color w:val="000000"/>
          <w:sz w:val="28"/>
          <w:szCs w:val="28"/>
        </w:rPr>
        <w:t>ыставк</w:t>
      </w:r>
      <w:r>
        <w:rPr>
          <w:color w:val="000000"/>
          <w:sz w:val="28"/>
          <w:szCs w:val="28"/>
        </w:rPr>
        <w:t>и</w:t>
      </w:r>
      <w:r w:rsidR="00634680" w:rsidRPr="00897512">
        <w:rPr>
          <w:color w:val="000000"/>
          <w:sz w:val="28"/>
          <w:szCs w:val="28"/>
        </w:rPr>
        <w:t xml:space="preserve"> декоративно-прикладного творчества</w:t>
      </w:r>
      <w:r>
        <w:rPr>
          <w:color w:val="000000"/>
          <w:sz w:val="28"/>
          <w:szCs w:val="28"/>
        </w:rPr>
        <w:t xml:space="preserve"> (далее – конкурс)</w:t>
      </w:r>
      <w:r w:rsidR="00634680" w:rsidRPr="00897512">
        <w:rPr>
          <w:color w:val="000000"/>
          <w:sz w:val="28"/>
          <w:szCs w:val="28"/>
        </w:rPr>
        <w:t xml:space="preserve"> проводится в целях популяризации разнообразных видов рукоделия, выявления и поддержки талантливых и одаренных детей и подростков, приобщения их к творческой деятельности.</w:t>
      </w:r>
    </w:p>
    <w:p w:rsidR="00634680" w:rsidRPr="00502878" w:rsidRDefault="00634680" w:rsidP="00634680">
      <w:pPr>
        <w:pStyle w:val="a3"/>
        <w:spacing w:before="29" w:beforeAutospacing="0" w:after="0" w:afterAutospacing="0"/>
        <w:ind w:left="360"/>
        <w:jc w:val="center"/>
        <w:rPr>
          <w:b/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2.Участники</w:t>
      </w:r>
      <w:r w:rsidRPr="00897512">
        <w:rPr>
          <w:color w:val="000000"/>
          <w:sz w:val="28"/>
          <w:szCs w:val="28"/>
        </w:rPr>
        <w:t> </w:t>
      </w:r>
      <w:r w:rsidR="00502878" w:rsidRPr="00502878">
        <w:rPr>
          <w:b/>
          <w:color w:val="000000"/>
          <w:sz w:val="28"/>
          <w:szCs w:val="28"/>
        </w:rPr>
        <w:t>конкурса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36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В выставке принимают участие учащиеся и творческие объединения </w:t>
      </w:r>
      <w:r>
        <w:rPr>
          <w:color w:val="000000"/>
          <w:sz w:val="28"/>
          <w:szCs w:val="28"/>
        </w:rPr>
        <w:t xml:space="preserve">обучающихся </w:t>
      </w:r>
      <w:r w:rsidRPr="00897512">
        <w:rPr>
          <w:color w:val="000000"/>
          <w:sz w:val="28"/>
          <w:szCs w:val="28"/>
        </w:rPr>
        <w:t>образовательных учреждений Шуйского муниципального района. Возраст участников от 6 до 18 лет включительно.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 xml:space="preserve">3. </w:t>
      </w:r>
      <w:r w:rsidR="00502878">
        <w:rPr>
          <w:b/>
          <w:bCs/>
          <w:color w:val="000000"/>
          <w:sz w:val="28"/>
          <w:szCs w:val="28"/>
        </w:rPr>
        <w:t>Организаторы конкурса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3.1. Организатор</w:t>
      </w:r>
      <w:r>
        <w:rPr>
          <w:color w:val="000000"/>
          <w:sz w:val="28"/>
          <w:szCs w:val="28"/>
        </w:rPr>
        <w:t>а</w:t>
      </w:r>
      <w:r w:rsidRPr="0089751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97512">
        <w:rPr>
          <w:color w:val="000000"/>
          <w:sz w:val="28"/>
          <w:szCs w:val="28"/>
        </w:rPr>
        <w:t xml:space="preserve"> </w:t>
      </w:r>
      <w:r w:rsidR="00502878">
        <w:rPr>
          <w:color w:val="000000"/>
          <w:sz w:val="28"/>
          <w:szCs w:val="28"/>
        </w:rPr>
        <w:t>конкурса</w:t>
      </w:r>
      <w:r w:rsidRPr="00897512">
        <w:rPr>
          <w:color w:val="000000"/>
          <w:sz w:val="28"/>
          <w:szCs w:val="28"/>
        </w:rPr>
        <w:t xml:space="preserve"> являются Управление образования администрации Шуйского му</w:t>
      </w:r>
      <w:r>
        <w:rPr>
          <w:color w:val="000000"/>
          <w:sz w:val="28"/>
          <w:szCs w:val="28"/>
        </w:rPr>
        <w:t>ниципального района и МАУДО «</w:t>
      </w:r>
      <w:r w:rsidRPr="00897512">
        <w:rPr>
          <w:color w:val="000000"/>
          <w:sz w:val="28"/>
          <w:szCs w:val="28"/>
        </w:rPr>
        <w:t>Центр творчества»</w:t>
      </w:r>
      <w:r>
        <w:rPr>
          <w:color w:val="000000"/>
          <w:sz w:val="28"/>
          <w:szCs w:val="28"/>
        </w:rPr>
        <w:t>.</w:t>
      </w:r>
      <w:r w:rsidRPr="00897512">
        <w:rPr>
          <w:color w:val="000000"/>
          <w:sz w:val="28"/>
          <w:szCs w:val="28"/>
        </w:rPr>
        <w:t xml:space="preserve"> Управление образования утверждает состав экспертной комиссии</w:t>
      </w:r>
      <w:r>
        <w:rPr>
          <w:color w:val="000000"/>
          <w:sz w:val="28"/>
          <w:szCs w:val="28"/>
        </w:rPr>
        <w:t xml:space="preserve"> (приложение 1)</w:t>
      </w:r>
      <w:r w:rsidRPr="00897512">
        <w:rPr>
          <w:color w:val="000000"/>
          <w:sz w:val="28"/>
          <w:szCs w:val="28"/>
        </w:rPr>
        <w:t>.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3.2. Непосредственное проведение </w:t>
      </w:r>
      <w:r w:rsidR="00502878">
        <w:rPr>
          <w:color w:val="000000"/>
          <w:sz w:val="28"/>
          <w:szCs w:val="28"/>
        </w:rPr>
        <w:t>конкурса</w:t>
      </w:r>
      <w:r w:rsidRPr="00897512">
        <w:rPr>
          <w:color w:val="000000"/>
          <w:sz w:val="28"/>
          <w:szCs w:val="28"/>
        </w:rPr>
        <w:t xml:space="preserve"> осуществляет МАУДО «Центр творчества» 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897512">
        <w:rPr>
          <w:color w:val="000000"/>
          <w:sz w:val="28"/>
          <w:szCs w:val="28"/>
        </w:rPr>
        <w:t>Экспертная комиссия: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-оценивает конкурсные работы согласно критериям оценки по каждому разделу;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567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-выбирает победителей и призёров по каждому разделу.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left="547"/>
        <w:rPr>
          <w:sz w:val="28"/>
          <w:szCs w:val="28"/>
        </w:rPr>
      </w:pPr>
    </w:p>
    <w:p w:rsidR="00634680" w:rsidRPr="00897512" w:rsidRDefault="00634680" w:rsidP="00634680">
      <w:pPr>
        <w:pStyle w:val="a3"/>
        <w:spacing w:before="29" w:beforeAutospacing="0" w:after="0" w:afterAutospacing="0"/>
        <w:ind w:left="547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897512">
        <w:rPr>
          <w:b/>
          <w:bCs/>
          <w:color w:val="000000"/>
          <w:sz w:val="28"/>
          <w:szCs w:val="28"/>
        </w:rPr>
        <w:t>Порядок проведения выставки</w:t>
      </w:r>
    </w:p>
    <w:p w:rsidR="00634680" w:rsidRPr="00397C6D" w:rsidRDefault="00634680" w:rsidP="00634680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4.1. </w:t>
      </w:r>
      <w:r w:rsidR="00502878">
        <w:rPr>
          <w:color w:val="000000"/>
          <w:sz w:val="28"/>
          <w:szCs w:val="28"/>
        </w:rPr>
        <w:t>Конкурс</w:t>
      </w:r>
      <w:r w:rsidRPr="00897512">
        <w:rPr>
          <w:color w:val="000000"/>
          <w:sz w:val="28"/>
          <w:szCs w:val="28"/>
        </w:rPr>
        <w:t xml:space="preserve"> </w:t>
      </w:r>
      <w:r w:rsidR="00502878">
        <w:rPr>
          <w:color w:val="000000"/>
          <w:sz w:val="28"/>
          <w:szCs w:val="28"/>
        </w:rPr>
        <w:t>творческих работ</w:t>
      </w:r>
      <w:r>
        <w:rPr>
          <w:color w:val="000000"/>
          <w:sz w:val="28"/>
          <w:szCs w:val="28"/>
        </w:rPr>
        <w:t xml:space="preserve"> проводится</w:t>
      </w:r>
      <w:r w:rsidR="00502878">
        <w:rPr>
          <w:color w:val="000000"/>
          <w:sz w:val="28"/>
          <w:szCs w:val="28"/>
        </w:rPr>
        <w:t xml:space="preserve"> с 1 февраля по 25 марта 2024 года. Выставка декоративно-прикладного творчества проводится</w:t>
      </w:r>
      <w:r>
        <w:rPr>
          <w:color w:val="000000"/>
          <w:sz w:val="28"/>
          <w:szCs w:val="28"/>
        </w:rPr>
        <w:t xml:space="preserve"> с 1 апреля</w:t>
      </w:r>
      <w:r w:rsidRPr="0089751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14</w:t>
      </w:r>
      <w:r w:rsidRPr="00897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89751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24</w:t>
      </w:r>
      <w:r w:rsidRPr="00897512">
        <w:rPr>
          <w:color w:val="000000"/>
          <w:sz w:val="28"/>
          <w:szCs w:val="28"/>
        </w:rPr>
        <w:t xml:space="preserve"> года в МАУДО «Центр творчества» по адресу: с. </w:t>
      </w:r>
      <w:proofErr w:type="spellStart"/>
      <w:r w:rsidRPr="00397C6D">
        <w:rPr>
          <w:color w:val="000000"/>
          <w:sz w:val="28"/>
          <w:szCs w:val="28"/>
        </w:rPr>
        <w:t>Китово</w:t>
      </w:r>
      <w:proofErr w:type="spellEnd"/>
      <w:r w:rsidRPr="00397C6D">
        <w:rPr>
          <w:color w:val="000000"/>
          <w:sz w:val="28"/>
          <w:szCs w:val="28"/>
        </w:rPr>
        <w:t>, ул. Центральная, д.3</w:t>
      </w:r>
      <w:r>
        <w:rPr>
          <w:color w:val="000000"/>
          <w:sz w:val="28"/>
          <w:szCs w:val="28"/>
        </w:rPr>
        <w:t>.</w:t>
      </w:r>
    </w:p>
    <w:p w:rsidR="00634680" w:rsidRPr="00397C6D" w:rsidRDefault="00634680" w:rsidP="00634680">
      <w:pPr>
        <w:pStyle w:val="a3"/>
        <w:spacing w:before="29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7C6D">
        <w:rPr>
          <w:color w:val="000000"/>
          <w:sz w:val="28"/>
          <w:szCs w:val="28"/>
        </w:rPr>
        <w:t xml:space="preserve">4.2. </w:t>
      </w:r>
      <w:r w:rsidRPr="00397C6D">
        <w:rPr>
          <w:b/>
          <w:bCs/>
          <w:color w:val="000000"/>
          <w:sz w:val="28"/>
          <w:szCs w:val="28"/>
        </w:rPr>
        <w:t>Прием экспонатов осуществляется</w:t>
      </w:r>
      <w:r w:rsidRPr="00397C6D">
        <w:rPr>
          <w:color w:val="000000"/>
          <w:sz w:val="28"/>
          <w:szCs w:val="28"/>
        </w:rPr>
        <w:t> </w:t>
      </w:r>
      <w:r w:rsidRPr="00397C6D"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>25</w:t>
      </w:r>
      <w:r w:rsidRPr="00397C6D">
        <w:rPr>
          <w:b/>
          <w:bCs/>
          <w:color w:val="000000"/>
          <w:sz w:val="28"/>
          <w:szCs w:val="28"/>
        </w:rPr>
        <w:t xml:space="preserve"> марта </w:t>
      </w:r>
      <w:proofErr w:type="gramStart"/>
      <w:r w:rsidRPr="00397C6D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4</w:t>
      </w:r>
      <w:r w:rsidRPr="00397C6D">
        <w:rPr>
          <w:b/>
          <w:bCs/>
          <w:color w:val="000000"/>
          <w:sz w:val="28"/>
          <w:szCs w:val="28"/>
        </w:rPr>
        <w:t xml:space="preserve">  года</w:t>
      </w:r>
      <w:proofErr w:type="gramEnd"/>
      <w:r w:rsidRPr="00397C6D">
        <w:rPr>
          <w:b/>
          <w:bCs/>
          <w:color w:val="000000"/>
          <w:sz w:val="28"/>
          <w:szCs w:val="28"/>
        </w:rPr>
        <w:t xml:space="preserve">  в МАУДО «Центр творчества». </w:t>
      </w:r>
    </w:p>
    <w:p w:rsidR="00634680" w:rsidRPr="00897512" w:rsidRDefault="00634680" w:rsidP="00634680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7512">
        <w:rPr>
          <w:color w:val="000000"/>
          <w:sz w:val="28"/>
          <w:szCs w:val="28"/>
        </w:rPr>
        <w:t>На конкурс принимаются как индивидуальные, так и коллективные работы по следующим разделам:</w:t>
      </w:r>
    </w:p>
    <w:p w:rsidR="00634680" w:rsidRPr="0090255A" w:rsidRDefault="00634680" w:rsidP="0063468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0255A">
        <w:rPr>
          <w:rFonts w:ascii="Times New Roman" w:hAnsi="Times New Roman"/>
          <w:sz w:val="28"/>
          <w:szCs w:val="28"/>
        </w:rPr>
        <w:t>4.5. Конкурс проводится по разделам: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lastRenderedPageBreak/>
        <w:t>1) Вышивка бисером;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2) Валяние: объёмное (сухое);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3) Вышивка: крест;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4) Вязание на спицах: кружева (скатерти, салфетки, воротники и т.п.);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5) Лоскутная техника;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6) Изделия из глины: посуда, скульптура, барельефы и т.п.;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7) Резьба по дереву: рельефно-плоскостная, объёмная;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8) Роспись по стеклу;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9) Флористика;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 xml:space="preserve">10) Украшения и аксессуары (художественная обработка металла, </w:t>
      </w:r>
      <w:proofErr w:type="spellStart"/>
      <w:proofErr w:type="gramStart"/>
      <w:r w:rsidRPr="0000685D">
        <w:rPr>
          <w:rFonts w:ascii="Times New Roman" w:eastAsia="Times New Roman" w:hAnsi="Times New Roman" w:cs="Times New Roman"/>
          <w:sz w:val="28"/>
          <w:szCs w:val="28"/>
        </w:rPr>
        <w:t>дерево,керамика</w:t>
      </w:r>
      <w:proofErr w:type="spellEnd"/>
      <w:proofErr w:type="gramEnd"/>
      <w:r w:rsidRPr="000068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11) Игрушка авторская, созданная по мотивам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сказок А.С. Пушкина (полностью </w:t>
      </w:r>
      <w:r w:rsidRPr="0000685D">
        <w:rPr>
          <w:rFonts w:ascii="Times New Roman" w:eastAsia="Times New Roman" w:hAnsi="Times New Roman" w:cs="Times New Roman"/>
          <w:sz w:val="28"/>
          <w:szCs w:val="28"/>
        </w:rPr>
        <w:t xml:space="preserve">созданная автором, включая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оригинального образа, выкройки, </w:t>
      </w:r>
      <w:r w:rsidRPr="0000685D">
        <w:rPr>
          <w:rFonts w:ascii="Times New Roman" w:eastAsia="Times New Roman" w:hAnsi="Times New Roman" w:cs="Times New Roman"/>
          <w:sz w:val="28"/>
          <w:szCs w:val="28"/>
        </w:rPr>
        <w:t xml:space="preserve">росписи, костюма – собственного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неповторимого стиля). Номинация </w:t>
      </w:r>
      <w:r w:rsidRPr="0000685D">
        <w:rPr>
          <w:rFonts w:ascii="Times New Roman" w:eastAsia="Times New Roman" w:hAnsi="Times New Roman" w:cs="Times New Roman"/>
          <w:sz w:val="28"/>
          <w:szCs w:val="28"/>
        </w:rPr>
        <w:t>посвящена 225-летию Пушкина А.С.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12) «Преданья старины глубокой…» (работы, созданные в традициях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творчества Ивановской области).</w:t>
      </w:r>
    </w:p>
    <w:p w:rsidR="00634680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Участникам данной номинации необходимо вместе с работой предоставить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685D">
        <w:rPr>
          <w:rFonts w:ascii="Times New Roman" w:eastAsia="Times New Roman" w:hAnsi="Times New Roman" w:cs="Times New Roman"/>
          <w:sz w:val="28"/>
          <w:szCs w:val="28"/>
        </w:rPr>
        <w:t>видеопрезентацию</w:t>
      </w:r>
      <w:proofErr w:type="spellEnd"/>
      <w:r w:rsidRPr="0000685D">
        <w:rPr>
          <w:rFonts w:ascii="Times New Roman" w:eastAsia="Times New Roman" w:hAnsi="Times New Roman" w:cs="Times New Roman"/>
          <w:sz w:val="28"/>
          <w:szCs w:val="28"/>
        </w:rPr>
        <w:t>, которая должна дать необходимую информацию о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конкурсном продукте, дать четкое представление об исторической и прикладной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ценности изготовленного продукта (что так делают в вашей местности,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используют именно эти материалы, эту символику) и ответить на вопрос: почему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и как вы хотите сохранить эту традицию.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По пунктам: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1. Обоснованность исторического контекста - нужно объяснить и доказать, что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конкурсный продукт имеет в основе народные традиции, например, в народном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костюме используется особая символика народа или конкретной местности, что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именно эта техника использовалась в изготовлении и т.п.</w:t>
      </w: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>2. Личная позиция - почему используется в таком формате, как познакомились с</w:t>
      </w:r>
    </w:p>
    <w:p w:rsidR="00634680" w:rsidRPr="0090255A" w:rsidRDefault="00634680" w:rsidP="00634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85D">
        <w:rPr>
          <w:rFonts w:ascii="Times New Roman" w:eastAsia="Times New Roman" w:hAnsi="Times New Roman" w:cs="Times New Roman"/>
          <w:sz w:val="28"/>
          <w:szCs w:val="28"/>
        </w:rPr>
        <w:t xml:space="preserve">этой техникой, почему именно для вас эта традиция ценна. </w:t>
      </w:r>
      <w:r w:rsidRPr="0090255A">
        <w:rPr>
          <w:rFonts w:ascii="Times New Roman" w:hAnsi="Times New Roman"/>
          <w:sz w:val="28"/>
          <w:szCs w:val="28"/>
        </w:rPr>
        <w:t>4.6. Требования к экспонатам.</w:t>
      </w:r>
    </w:p>
    <w:p w:rsidR="00634680" w:rsidRDefault="00634680" w:rsidP="00634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680" w:rsidRPr="0000685D" w:rsidRDefault="00634680" w:rsidP="006346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u w:val="single"/>
        </w:rPr>
      </w:pPr>
      <w:r w:rsidRPr="0090255A">
        <w:rPr>
          <w:rFonts w:ascii="Times New Roman" w:hAnsi="Times New Roman"/>
          <w:sz w:val="28"/>
          <w:szCs w:val="28"/>
        </w:rPr>
        <w:t xml:space="preserve">На Конкурс принимаются экспонаты, </w:t>
      </w:r>
      <w:r w:rsidRPr="0000685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ранее не участвовавшие в муниципальном </w:t>
      </w:r>
      <w:proofErr w:type="gramStart"/>
      <w:r w:rsidRPr="0000685D">
        <w:rPr>
          <w:rFonts w:ascii="Times New Roman" w:hAnsi="Times New Roman"/>
          <w:b/>
          <w:color w:val="FF0000"/>
          <w:sz w:val="28"/>
          <w:szCs w:val="28"/>
          <w:u w:val="single"/>
        </w:rPr>
        <w:t>этапе  выставки</w:t>
      </w:r>
      <w:proofErr w:type="gramEnd"/>
      <w:r w:rsidRPr="0000685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и не копирующие их.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7512">
        <w:rPr>
          <w:color w:val="000000"/>
          <w:sz w:val="28"/>
          <w:szCs w:val="28"/>
        </w:rPr>
        <w:t>4.3. Требования к экспонатам: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4.3.1. На выставку принимаются только экспонаты, представленные в выставочном исполнении и ранее не участвовавшие в выставке и не </w:t>
      </w:r>
      <w:r w:rsidRPr="00897512">
        <w:rPr>
          <w:color w:val="000000"/>
          <w:sz w:val="28"/>
          <w:szCs w:val="28"/>
        </w:rPr>
        <w:lastRenderedPageBreak/>
        <w:t xml:space="preserve">копирующие их. Картины и панно должны быть оформлены в рамки, иметь жёсткую основу. </w:t>
      </w:r>
      <w:r w:rsidRPr="00897512">
        <w:rPr>
          <w:color w:val="000000"/>
          <w:sz w:val="28"/>
          <w:szCs w:val="28"/>
          <w:u w:val="single"/>
        </w:rPr>
        <w:t>Представленные на выставку экспонаты должны быть полностью подготовлены к демонстрации (наличие петель, крепежей, подставок и т.п.).</w:t>
      </w:r>
    </w:p>
    <w:p w:rsidR="00634680" w:rsidRPr="006F1499" w:rsidRDefault="00634680" w:rsidP="00634680">
      <w:pPr>
        <w:pStyle w:val="a3"/>
        <w:spacing w:before="29" w:beforeAutospacing="0" w:after="0" w:afterAutospacing="0"/>
        <w:ind w:firstLine="708"/>
        <w:jc w:val="both"/>
        <w:rPr>
          <w:b/>
          <w:sz w:val="28"/>
          <w:szCs w:val="28"/>
        </w:rPr>
      </w:pPr>
      <w:r w:rsidRPr="006F1499">
        <w:rPr>
          <w:b/>
          <w:i/>
          <w:iCs/>
          <w:color w:val="000000"/>
          <w:sz w:val="28"/>
          <w:szCs w:val="28"/>
        </w:rPr>
        <w:t>Организаторы имеют право не выставлять экспонаты низкого качества исполнения</w:t>
      </w:r>
      <w:r>
        <w:rPr>
          <w:b/>
          <w:color w:val="000000"/>
          <w:sz w:val="28"/>
          <w:szCs w:val="28"/>
        </w:rPr>
        <w:t>!!!!!!!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97512">
        <w:rPr>
          <w:color w:val="000000"/>
          <w:sz w:val="28"/>
          <w:szCs w:val="28"/>
        </w:rPr>
        <w:t>4.3.2</w:t>
      </w:r>
      <w:r w:rsidRPr="00897512">
        <w:rPr>
          <w:b/>
          <w:bCs/>
          <w:color w:val="000000"/>
          <w:sz w:val="28"/>
          <w:szCs w:val="28"/>
        </w:rPr>
        <w:t>. Размер этикетки: высота– 5 см, длина – 8 с</w:t>
      </w:r>
      <w:r>
        <w:rPr>
          <w:b/>
          <w:bCs/>
          <w:color w:val="000000"/>
          <w:sz w:val="28"/>
          <w:szCs w:val="28"/>
        </w:rPr>
        <w:t>м. Шрифт 14, интервал одинарный.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634680" w:rsidRPr="00897512" w:rsidTr="00ED02B1">
        <w:trPr>
          <w:trHeight w:val="2835"/>
          <w:jc w:val="center"/>
        </w:trPr>
        <w:tc>
          <w:tcPr>
            <w:tcW w:w="4535" w:type="dxa"/>
            <w:shd w:val="clear" w:color="auto" w:fill="auto"/>
          </w:tcPr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b/>
                <w:sz w:val="28"/>
                <w:szCs w:val="28"/>
              </w:rPr>
              <w:t>Панно «Кошки»</w:t>
            </w: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12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897512">
              <w:rPr>
                <w:rFonts w:ascii="Times New Roman" w:hAnsi="Times New Roman" w:cs="Times New Roman"/>
                <w:sz w:val="28"/>
                <w:szCs w:val="28"/>
              </w:rPr>
              <w:t xml:space="preserve"> (вышивка)</w:t>
            </w: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>Иванова Александра,14 лет</w:t>
            </w: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</w:p>
          <w:p w:rsidR="00634680" w:rsidRPr="00897512" w:rsidRDefault="00634680" w:rsidP="00ED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12">
              <w:rPr>
                <w:rFonts w:ascii="Times New Roman" w:hAnsi="Times New Roman" w:cs="Times New Roman"/>
                <w:sz w:val="28"/>
                <w:szCs w:val="28"/>
              </w:rPr>
              <w:t>Иванова Светлана Ивановна</w:t>
            </w:r>
          </w:p>
        </w:tc>
      </w:tr>
    </w:tbl>
    <w:p w:rsidR="00634680" w:rsidRPr="00897512" w:rsidRDefault="00634680" w:rsidP="00634680">
      <w:pPr>
        <w:pStyle w:val="a3"/>
        <w:spacing w:before="29" w:beforeAutospacing="0" w:after="0" w:afterAutospacing="0"/>
        <w:rPr>
          <w:sz w:val="28"/>
          <w:szCs w:val="28"/>
        </w:rPr>
      </w:pPr>
    </w:p>
    <w:p w:rsidR="00634680" w:rsidRPr="00897512" w:rsidRDefault="00634680" w:rsidP="00634680">
      <w:pPr>
        <w:pStyle w:val="a3"/>
        <w:spacing w:before="245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4.3.3 Доставка экспонатов осуществляется образовательным учреждением, направляющим экспонаты на выставку. Упаковка и транспортировка экспонатов должны полностью исключить их повреждение.</w:t>
      </w:r>
    </w:p>
    <w:p w:rsidR="00634680" w:rsidRDefault="00634680" w:rsidP="00634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51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3.</w:t>
      </w:r>
      <w:r w:rsidRPr="00897512">
        <w:rPr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 конкурс не принимаются работы в тех случаях, если:</w:t>
      </w:r>
    </w:p>
    <w:p w:rsidR="00634680" w:rsidRDefault="00634680" w:rsidP="00634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-отсутствуют соответствующие документы: список (приложение 2), этикетка;</w:t>
      </w:r>
    </w:p>
    <w:p w:rsidR="00634680" w:rsidRDefault="00634680" w:rsidP="00634680">
      <w:pPr>
        <w:pStyle w:val="a3"/>
        <w:spacing w:before="29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5. Подведение итогов выставки</w:t>
      </w:r>
    </w:p>
    <w:p w:rsidR="00634680" w:rsidRPr="00897512" w:rsidRDefault="00634680" w:rsidP="00634680">
      <w:pPr>
        <w:pStyle w:val="a3"/>
        <w:spacing w:before="29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5.1. Призовые места определяются в каждом разделе.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5.2. Победители (1 место) и призёры (2 и 3 места) в каждом разделе награждаются дипломами Управления образования Шуйского муниципального района.</w:t>
      </w:r>
    </w:p>
    <w:p w:rsidR="00634680" w:rsidRPr="00897512" w:rsidRDefault="00634680" w:rsidP="00634680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 xml:space="preserve">Все </w:t>
      </w:r>
      <w:proofErr w:type="gramStart"/>
      <w:r>
        <w:rPr>
          <w:color w:val="000000"/>
          <w:sz w:val="28"/>
          <w:szCs w:val="28"/>
        </w:rPr>
        <w:t>участники  выставки</w:t>
      </w:r>
      <w:proofErr w:type="gramEnd"/>
      <w:r>
        <w:rPr>
          <w:color w:val="000000"/>
          <w:sz w:val="28"/>
          <w:szCs w:val="28"/>
        </w:rPr>
        <w:t xml:space="preserve"> награждаются благодарностями за участие от МАУДО Центр творчества</w:t>
      </w:r>
    </w:p>
    <w:p w:rsidR="00634680" w:rsidRDefault="00634680" w:rsidP="00634680">
      <w:pPr>
        <w:pStyle w:val="a3"/>
        <w:spacing w:before="29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4680" w:rsidRPr="00897512" w:rsidRDefault="00634680" w:rsidP="00634680">
      <w:pPr>
        <w:pStyle w:val="a3"/>
        <w:spacing w:before="29" w:beforeAutospacing="0" w:after="0" w:afterAutospacing="0"/>
        <w:jc w:val="center"/>
        <w:rPr>
          <w:sz w:val="28"/>
          <w:szCs w:val="28"/>
        </w:rPr>
      </w:pPr>
      <w:r w:rsidRPr="00897512">
        <w:rPr>
          <w:b/>
          <w:bCs/>
          <w:color w:val="000000"/>
          <w:sz w:val="28"/>
          <w:szCs w:val="28"/>
        </w:rPr>
        <w:t>6. Критерии оценки Конкурса</w:t>
      </w:r>
    </w:p>
    <w:p w:rsidR="00634680" w:rsidRPr="00897512" w:rsidRDefault="00634680" w:rsidP="00634680">
      <w:pPr>
        <w:pStyle w:val="a3"/>
        <w:spacing w:before="29" w:beforeAutospacing="0" w:after="0" w:afterAutospacing="0"/>
        <w:ind w:firstLine="360"/>
        <w:jc w:val="both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По каждому разделу выставки Экспертная комиссия руководствуется одними и теми же критериями оценки работ:</w:t>
      </w:r>
    </w:p>
    <w:p w:rsidR="00634680" w:rsidRPr="00897512" w:rsidRDefault="00634680" w:rsidP="0063468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Техническая реализация: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-уровень мастерства, владение выбранной техникой;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-уровень техники исполнения;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-качество изготовления.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-сложность изготовления;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-объём работы.</w:t>
      </w:r>
    </w:p>
    <w:p w:rsidR="00634680" w:rsidRPr="00897512" w:rsidRDefault="00634680" w:rsidP="0063468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Техническая эстетика, дизайн: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-эстетический вид изделия (оформление изделия);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lastRenderedPageBreak/>
        <w:t>-художественная выразительность;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-единство стилевого, художественного и образного решения изделия.</w:t>
      </w:r>
    </w:p>
    <w:p w:rsidR="00634680" w:rsidRPr="00897512" w:rsidRDefault="00634680" w:rsidP="0063468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Творческий подход к выполнению работы: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-оригинальность замысла, его художественное воплощение;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-использование народных традиций, приемов;</w:t>
      </w:r>
    </w:p>
    <w:p w:rsidR="00634680" w:rsidRPr="00897512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-композиционное решение работы;</w:t>
      </w:r>
    </w:p>
    <w:p w:rsidR="00634680" w:rsidRPr="0090255A" w:rsidRDefault="00634680" w:rsidP="00634680">
      <w:pPr>
        <w:pStyle w:val="a3"/>
        <w:spacing w:before="0" w:beforeAutospacing="0" w:after="0" w:afterAutospacing="0"/>
        <w:rPr>
          <w:sz w:val="28"/>
          <w:szCs w:val="28"/>
        </w:rPr>
      </w:pPr>
      <w:r w:rsidRPr="00897512">
        <w:rPr>
          <w:color w:val="000000"/>
          <w:sz w:val="28"/>
          <w:szCs w:val="28"/>
        </w:rPr>
        <w:t>-новаторство, авторская уникальность.</w:t>
      </w:r>
    </w:p>
    <w:p w:rsidR="00634680" w:rsidRDefault="00634680" w:rsidP="0063468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0" w:rsidRDefault="00634680" w:rsidP="00634680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0" w:rsidRDefault="00502878" w:rsidP="00634680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02878" w:rsidRPr="00502878" w:rsidRDefault="00502878" w:rsidP="00634680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634680" w:rsidRDefault="00634680" w:rsidP="00634680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0" w:rsidRPr="00892AAD" w:rsidRDefault="00634680" w:rsidP="00634680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экспертной комиссии конкурса </w:t>
      </w:r>
      <w:r w:rsidRPr="0089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творческих работ в рамках выставки декоративно-прикладного творчества</w:t>
      </w:r>
    </w:p>
    <w:p w:rsidR="00634680" w:rsidRPr="00892AAD" w:rsidRDefault="00634680" w:rsidP="00634680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680" w:rsidRDefault="00634680" w:rsidP="0063468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680" w:rsidRPr="0090255A" w:rsidRDefault="00634680" w:rsidP="0063468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 Е.Н. - главный специалист отдела общего, дополнительного образования и воспитания Управления образования</w:t>
      </w:r>
      <w:r w:rsidR="00502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4680" w:rsidRDefault="00634680" w:rsidP="0063468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 – директор МАУДО «Центр творчества»</w:t>
      </w:r>
      <w:r w:rsidR="0050287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34680" w:rsidRDefault="00502878" w:rsidP="0063468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Галактионова И.А.</w:t>
      </w:r>
      <w:r w:rsidR="00634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педагог-организатор</w:t>
      </w:r>
      <w:r w:rsidR="00634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МАУДО «Центр творчества»</w:t>
      </w:r>
      <w:r w:rsidR="006A540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A5407" w:rsidRDefault="006A5407" w:rsidP="0063468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Хмылева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Е.Ю. – учитель технологии МОУ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Пустошенская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ОШ.</w:t>
      </w:r>
    </w:p>
    <w:p w:rsidR="00634680" w:rsidRDefault="00634680" w:rsidP="0063468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680" w:rsidRDefault="00634680" w:rsidP="00634680"/>
    <w:p w:rsidR="001F70F4" w:rsidRDefault="001F70F4"/>
    <w:sectPr w:rsidR="001F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B5AB6"/>
    <w:multiLevelType w:val="multilevel"/>
    <w:tmpl w:val="91E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B2294"/>
    <w:multiLevelType w:val="multilevel"/>
    <w:tmpl w:val="5CF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419BC"/>
    <w:multiLevelType w:val="multilevel"/>
    <w:tmpl w:val="0C2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95"/>
    <w:rsid w:val="001F70F4"/>
    <w:rsid w:val="00502878"/>
    <w:rsid w:val="00634680"/>
    <w:rsid w:val="006A5407"/>
    <w:rsid w:val="00706A95"/>
    <w:rsid w:val="00767280"/>
    <w:rsid w:val="00BB1847"/>
    <w:rsid w:val="00BB3DF6"/>
    <w:rsid w:val="00F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83A2-DCF5-4990-B900-5597802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46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2024-01-26T05:02:00Z</cp:lastPrinted>
  <dcterms:created xsi:type="dcterms:W3CDTF">2024-01-25T06:53:00Z</dcterms:created>
  <dcterms:modified xsi:type="dcterms:W3CDTF">2024-01-26T07:07:00Z</dcterms:modified>
</cp:coreProperties>
</file>